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F" w:rsidRPr="00C739AF" w:rsidRDefault="00067A6F" w:rsidP="00067A6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Arturo A.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(1874-1938) was born in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Santurce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, Puerto Rico to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María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Josefa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, a freeborn black midwife from St. Croix, and Carlos Federico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, a merchant of German heritage.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was educated at Puerto Rico’s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Instituto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Popular, and at St. Thomas </w:t>
      </w:r>
      <w:r w:rsidRPr="00C739AF">
        <w:rPr>
          <w:rFonts w:ascii="Arial" w:eastAsia="Arial" w:hAnsi="Arial" w:cs="Arial"/>
          <w:sz w:val="22"/>
          <w:szCs w:val="22"/>
        </w:rPr>
        <w:t>College,</w:t>
      </w: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in the Danish ruled Virgin Islands, where he studied Negro Literature. One of his teachers claimed that blacks had no history, heroes or accomplishments. This claim inspired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Schomburg’s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life long quest to find the truth and to document the accomplishments of Afro-Latinos. In 1911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co-founded with John Edward Bruce the Negro Society for Historical Accomplishments. Today,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Schomburg’s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collection of literature, artifacts, music, and art is housed in New York City at the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Center for Research in Black Culture, a component of the New York’s Public Library system.</w:t>
      </w:r>
    </w:p>
    <w:p w:rsidR="00067A6F" w:rsidRPr="00C739AF" w:rsidRDefault="00067A6F" w:rsidP="00067A6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67A6F" w:rsidRPr="00C739AF" w:rsidRDefault="00067A6F" w:rsidP="00067A6F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PR"/>
        </w:rPr>
      </w:pP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 xml:space="preserve">Arturo A. Schomburg (1874-1938) nació en Santurce, Puerto Rico en el 1874. Sus padres fueron María Josefa, una comadrona de raza negra nacida libre en la isla de Santa Cruz, y Carlos Federico Schomburg, un comerciante de ascendencia alemana. Schomburg se educó en el Instituto Popular de San Juan, Puerto Rico, y en el Colegio danés de St. Thomas, Islas Vírgenes. Uno de sus </w:t>
      </w:r>
      <w:r w:rsidRPr="00C739AF">
        <w:rPr>
          <w:rFonts w:ascii="Arial" w:eastAsia="Arial" w:hAnsi="Arial" w:cs="Arial"/>
          <w:sz w:val="22"/>
          <w:szCs w:val="22"/>
          <w:lang w:val="es-PR"/>
        </w:rPr>
        <w:t>maestros</w:t>
      </w: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 xml:space="preserve"> le comentó que los negros no tenían historia, ni héroes, n</w:t>
      </w:r>
      <w:r>
        <w:rPr>
          <w:rFonts w:ascii="Arial" w:eastAsia="Arial" w:hAnsi="Arial" w:cs="Arial"/>
          <w:color w:val="000000"/>
          <w:sz w:val="22"/>
          <w:szCs w:val="22"/>
          <w:lang w:val="es-PR"/>
        </w:rPr>
        <w:t xml:space="preserve">i logros. Este </w:t>
      </w: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 xml:space="preserve">comentario inspiró a Schomburg a dedicar su vida a investigar y documentar los logros de los y las Afro-descendientes en el mundo. En el 1911 Schomburg co-funda, con John Edward Bruce, la Sociedad Negra para Logros Históricos. La colección que Schomburg logró reunir incluye un gran número de obras de literatura, artefactos, música y arte.  Esta se encuentra actualmente </w:t>
      </w:r>
      <w:r w:rsidRPr="00C739AF">
        <w:rPr>
          <w:rFonts w:ascii="Arial" w:eastAsia="Arial" w:hAnsi="Arial" w:cs="Arial"/>
          <w:sz w:val="22"/>
          <w:szCs w:val="22"/>
          <w:lang w:val="es-PR"/>
        </w:rPr>
        <w:t>localizada</w:t>
      </w: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 xml:space="preserve"> en la ciudad de Nueva York, en el Centro Schomburg para la Investigación de la Cultura Negra, el cual forma parte de las bibliotecas públicas de la ciudad de Nueva York.</w:t>
      </w:r>
    </w:p>
    <w:p w:rsidR="00802AF7" w:rsidRDefault="00067A6F"/>
    <w:sectPr w:rsidR="00802AF7" w:rsidSect="00EF22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A6F"/>
    <w:rsid w:val="00067A6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Taller Puertorriqueño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Damast</dc:creator>
  <cp:keywords/>
  <cp:lastModifiedBy>Rafael Damast</cp:lastModifiedBy>
  <cp:revision>1</cp:revision>
  <dcterms:created xsi:type="dcterms:W3CDTF">2014-12-11T16:28:00Z</dcterms:created>
  <dcterms:modified xsi:type="dcterms:W3CDTF">2014-12-11T16:28:00Z</dcterms:modified>
</cp:coreProperties>
</file>